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DF" w:rsidRDefault="004F6EC2" w:rsidP="004A7D3C">
      <w:pPr>
        <w:jc w:val="center"/>
        <w:rPr>
          <w:rtl/>
          <w:lang w:bidi="ar-IQ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5.3pt;margin-top:-11.7pt;width:213.55pt;height:121.4pt;z-index:251654144" stroked="f">
            <v:textbox style="mso-next-textbox:#_x0000_s1028">
              <w:txbxContent>
                <w:p w:rsidR="00FD6F67" w:rsidRPr="004A7D3C" w:rsidRDefault="00FD6F67" w:rsidP="00FD6F67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جامعة الكوفة</w:t>
                  </w:r>
                </w:p>
                <w:p w:rsidR="00FD6F67" w:rsidRPr="004A7D3C" w:rsidRDefault="00FD6F67" w:rsidP="00972BC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الاثار </w:t>
                  </w:r>
                </w:p>
                <w:p w:rsidR="00FD6F67" w:rsidRPr="004A7D3C" w:rsidRDefault="00FD6F67" w:rsidP="00972BC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 w:rsidR="00972BC0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الآثار الاسلامية</w:t>
                  </w:r>
                </w:p>
                <w:p w:rsidR="00FD6F67" w:rsidRPr="004A7D3C" w:rsidRDefault="00FD6F67" w:rsidP="00FD71E4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 w:rsidR="00FD71E4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الثالثة</w:t>
                  </w:r>
                </w:p>
                <w:p w:rsidR="00FD6F67" w:rsidRPr="004A7D3C" w:rsidRDefault="00FD6F67" w:rsidP="00FA7B44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 w:rsidR="00EB196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حيدر عبد الواحد عريبي </w:t>
                  </w:r>
                </w:p>
                <w:p w:rsidR="00FD6F67" w:rsidRPr="004A7D3C" w:rsidRDefault="00FD6F67" w:rsidP="00FD71E4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 w:rsidR="00FD71E4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محاضر</w:t>
                  </w:r>
                </w:p>
                <w:p w:rsidR="00FD6F67" w:rsidRDefault="00FD6F67" w:rsidP="00FA7B44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 w:rsidR="00EB196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ماجستير</w:t>
                  </w:r>
                </w:p>
                <w:p w:rsidR="00FD6F67" w:rsidRPr="004A7D3C" w:rsidRDefault="00FD6F67" w:rsidP="00972BC0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مكان العمل  :</w:t>
                  </w:r>
                  <w:r w:rsidR="00713298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جامعة الكوفة/ كلية الاثار </w:t>
                  </w:r>
                </w:p>
                <w:p w:rsidR="004A7D3C" w:rsidRPr="00D1141B" w:rsidRDefault="004A7D3C" w:rsidP="00D1141B"/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30" type="#_x0000_t202" style="position:absolute;left:0;text-align:left;margin-left:346.85pt;margin-top:-18.45pt;width:178.35pt;height:80.15pt;z-index:251656192" stroked="f">
            <v:textbox style="mso-next-textbox:#_x0000_s1030">
              <w:txbxContent>
                <w:p w:rsidR="00C11D00" w:rsidRPr="00AB2DD2" w:rsidRDefault="00C11D00" w:rsidP="00C11D00">
                  <w:pPr>
                    <w:jc w:val="center"/>
                    <w:rPr>
                      <w:rFonts w:cs="PT Bold Heading"/>
                      <w:noProof/>
                      <w:rtl/>
                      <w:lang w:bidi="ar-IQ"/>
                    </w:rPr>
                  </w:pPr>
                  <w:r w:rsidRPr="00AB2DD2">
                    <w:rPr>
                      <w:rFonts w:cs="PT Bold Heading" w:hint="cs"/>
                      <w:noProof/>
                      <w:rtl/>
                      <w:lang w:bidi="ar-IQ"/>
                    </w:rPr>
                    <w:t>جمهورية العراق</w:t>
                  </w:r>
                </w:p>
                <w:p w:rsidR="00C11D00" w:rsidRPr="00AB2DD2" w:rsidRDefault="00C11D00" w:rsidP="00C11D00">
                  <w:pPr>
                    <w:jc w:val="center"/>
                    <w:rPr>
                      <w:rFonts w:cs="Mudir MT"/>
                      <w:noProof/>
                      <w:rtl/>
                      <w:lang w:bidi="ar-IQ"/>
                    </w:rPr>
                  </w:pPr>
                  <w:r w:rsidRPr="00AB2DD2">
                    <w:rPr>
                      <w:rFonts w:cs="Mudir MT" w:hint="cs"/>
                      <w:noProof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C11D00" w:rsidRPr="00AB2DD2" w:rsidRDefault="00C11D00" w:rsidP="00C11D00">
                  <w:pPr>
                    <w:jc w:val="center"/>
                    <w:rPr>
                      <w:rFonts w:cs="Mudir MT"/>
                      <w:noProof/>
                      <w:rtl/>
                      <w:lang w:bidi="ar-IQ"/>
                    </w:rPr>
                  </w:pPr>
                  <w:r w:rsidRPr="00AB2DD2">
                    <w:rPr>
                      <w:rFonts w:cs="Mudir MT" w:hint="cs"/>
                      <w:noProof/>
                      <w:rtl/>
                      <w:lang w:bidi="ar-IQ"/>
                    </w:rPr>
                    <w:t>جهاز الاشراف والتقويم العلمي</w:t>
                  </w: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Pr="004A7D3C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مربع نص 2" o:spid="_x0000_s1037" type="#_x0000_t202" style="position:absolute;left:0;text-align:left;margin-left:-2.8pt;margin-top:-6.55pt;width:152.4pt;height:105.15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AEQQ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DgEC&#10;3aWudsCx1f28w36C0Gj7AaMWZr3A7v2GWIaReK6gT7PheByWIyrjyWUGij23lOcWoihAFdhj1ItL&#10;Hxcq8mauoZ8rHvk9ZXJIGWY40n7Yt7Ak53r0Ov0VF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g9MQBEECAABdBAAADgAA&#10;AAAAAAAAAAAAAAAuAgAAZHJzL2Uyb0RvYy54bWxQSwECLQAUAAYACAAAACEA59qPHdsAAAAFAQAA&#10;DwAAAAAAAAAAAAAAAACbBAAAZHJzL2Rvd25yZXYueG1sUEsFBgAAAAAEAAQA8wAAAKMFAAAAAA==&#10;" stroked="f">
            <v:textbox>
              <w:txbxContent>
                <w:p w:rsidR="00AB2DD2" w:rsidRDefault="00AB2DD2" w:rsidP="00AB2DD2">
                  <w:r>
                    <w:rPr>
                      <w:noProof/>
                    </w:rPr>
                    <w:drawing>
                      <wp:inline distT="0" distB="0" distL="0" distR="0">
                        <wp:extent cx="1800225" cy="1000125"/>
                        <wp:effectExtent l="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وزارة التعليم العالي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225" cy="1000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28F7" w:rsidRDefault="006228F7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9E2472" w:rsidRDefault="009E2472" w:rsidP="009E2472">
      <w:pPr>
        <w:rPr>
          <w:rtl/>
        </w:rPr>
      </w:pPr>
    </w:p>
    <w:p w:rsidR="009E2472" w:rsidRDefault="009E2472" w:rsidP="009E2472">
      <w:pPr>
        <w:rPr>
          <w:rtl/>
        </w:rPr>
      </w:pPr>
    </w:p>
    <w:p w:rsidR="00FD6F67" w:rsidRDefault="00FA7B44" w:rsidP="009E2472">
      <w:pPr>
        <w:rPr>
          <w:rFonts w:cs="Simplified Arabic"/>
          <w:b/>
          <w:bCs/>
          <w:sz w:val="36"/>
          <w:szCs w:val="36"/>
          <w:rtl/>
          <w:lang w:bidi="ar-IQ"/>
        </w:rPr>
      </w:pPr>
      <w:r>
        <w:rPr>
          <w:rFonts w:cs="Simplified Arabic" w:hint="cs"/>
          <w:b/>
          <w:bCs/>
          <w:sz w:val="36"/>
          <w:szCs w:val="36"/>
          <w:rtl/>
        </w:rPr>
        <w:t xml:space="preserve">                           </w:t>
      </w:r>
      <w:r w:rsidR="00124165" w:rsidRPr="00124165">
        <w:rPr>
          <w:rFonts w:cs="Simplified Arabic" w:hint="cs"/>
          <w:b/>
          <w:bCs/>
          <w:sz w:val="36"/>
          <w:szCs w:val="36"/>
          <w:rtl/>
        </w:rPr>
        <w:t xml:space="preserve">جدول الدروس </w:t>
      </w:r>
      <w:r w:rsidR="00713298" w:rsidRPr="00124165">
        <w:rPr>
          <w:rFonts w:cs="Simplified Arabic" w:hint="cs"/>
          <w:b/>
          <w:bCs/>
          <w:sz w:val="36"/>
          <w:szCs w:val="36"/>
          <w:rtl/>
        </w:rPr>
        <w:t>الأسبوعي</w:t>
      </w:r>
    </w:p>
    <w:p w:rsidR="00124165" w:rsidRPr="00BC3D6A" w:rsidRDefault="00124165" w:rsidP="004A7D3C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701"/>
        <w:gridCol w:w="1276"/>
        <w:gridCol w:w="2181"/>
        <w:gridCol w:w="1532"/>
        <w:gridCol w:w="1532"/>
      </w:tblGrid>
      <w:tr w:rsidR="00861147" w:rsidRPr="00384B08" w:rsidTr="005577DF">
        <w:tc>
          <w:tcPr>
            <w:tcW w:w="2090" w:type="dxa"/>
          </w:tcPr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الاسم</w:t>
            </w:r>
          </w:p>
        </w:tc>
        <w:tc>
          <w:tcPr>
            <w:tcW w:w="8222" w:type="dxa"/>
            <w:gridSpan w:val="5"/>
          </w:tcPr>
          <w:p w:rsidR="00861147" w:rsidRPr="005577DF" w:rsidRDefault="00263161" w:rsidP="007F3C66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263161">
              <w:rPr>
                <w:rFonts w:cs="Arabic Transparent" w:hint="cs"/>
                <w:b/>
                <w:bCs/>
                <w:noProof/>
                <w:sz w:val="44"/>
                <w:szCs w:val="34"/>
                <w:rtl/>
                <w:lang w:bidi="ar-IQ"/>
              </w:rPr>
              <w:t>حيدر عبد الواحد عريبي</w:t>
            </w:r>
          </w:p>
        </w:tc>
      </w:tr>
      <w:tr w:rsidR="00861147" w:rsidRPr="00384B08" w:rsidTr="005577DF">
        <w:tc>
          <w:tcPr>
            <w:tcW w:w="2090" w:type="dxa"/>
          </w:tcPr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8222" w:type="dxa"/>
            <w:gridSpan w:val="5"/>
          </w:tcPr>
          <w:p w:rsidR="00861147" w:rsidRPr="005577DF" w:rsidRDefault="00861147" w:rsidP="00A9579F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EB1969" w:rsidRPr="00384B08" w:rsidTr="005577DF">
        <w:tc>
          <w:tcPr>
            <w:tcW w:w="2090" w:type="dxa"/>
          </w:tcPr>
          <w:p w:rsidR="00EB1969" w:rsidRPr="005577DF" w:rsidRDefault="00EB1969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اسم المادة</w:t>
            </w:r>
          </w:p>
        </w:tc>
        <w:tc>
          <w:tcPr>
            <w:tcW w:w="8222" w:type="dxa"/>
            <w:gridSpan w:val="5"/>
          </w:tcPr>
          <w:p w:rsidR="00EB1969" w:rsidRPr="00263161" w:rsidRDefault="00EB1969" w:rsidP="009F5F1B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263161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             </w:t>
            </w:r>
            <w:r w:rsidRPr="00263161">
              <w:rPr>
                <w:rFonts w:ascii="Arabic Typesetting" w:hAnsi="Arabic Typesetting" w:cs="Arabic Typesetting"/>
                <w:sz w:val="52"/>
                <w:szCs w:val="52"/>
                <w:rtl/>
                <w:lang w:bidi="ar-IQ"/>
              </w:rPr>
              <w:t>طرق التنقيبات الاثرية</w:t>
            </w:r>
          </w:p>
        </w:tc>
      </w:tr>
      <w:tr w:rsidR="00EB1969" w:rsidRPr="00384B08" w:rsidTr="005577DF">
        <w:tc>
          <w:tcPr>
            <w:tcW w:w="2090" w:type="dxa"/>
          </w:tcPr>
          <w:p w:rsidR="00EB1969" w:rsidRPr="005577DF" w:rsidRDefault="00EB1969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مقرر الفصل</w:t>
            </w:r>
          </w:p>
        </w:tc>
        <w:tc>
          <w:tcPr>
            <w:tcW w:w="8222" w:type="dxa"/>
            <w:gridSpan w:val="5"/>
          </w:tcPr>
          <w:p w:rsidR="00EB1969" w:rsidRPr="00384B08" w:rsidRDefault="00EB1969" w:rsidP="009F5F1B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EB1969" w:rsidRPr="00384B08" w:rsidTr="00490E5C">
        <w:tc>
          <w:tcPr>
            <w:tcW w:w="2090" w:type="dxa"/>
          </w:tcPr>
          <w:p w:rsidR="00EB1969" w:rsidRPr="005577DF" w:rsidRDefault="00EB1969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اهداف المادة</w:t>
            </w:r>
          </w:p>
          <w:p w:rsidR="00EB1969" w:rsidRPr="005577DF" w:rsidRDefault="00EB1969" w:rsidP="0012416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222" w:type="dxa"/>
            <w:gridSpan w:val="5"/>
          </w:tcPr>
          <w:p w:rsidR="00EB1969" w:rsidRPr="00263161" w:rsidRDefault="00EB1969" w:rsidP="00EB1969">
            <w:pPr>
              <w:ind w:right="-18"/>
              <w:jc w:val="both"/>
              <w:rPr>
                <w:rFonts w:ascii="Arabic Typesetting" w:hAnsi="Arabic Typesetting" w:cs="Arabic Typesetting"/>
                <w:sz w:val="36"/>
                <w:szCs w:val="36"/>
                <w:rtl/>
                <w:lang w:bidi="ar-IQ"/>
              </w:rPr>
            </w:pPr>
            <w:r w:rsidRPr="00263161">
              <w:rPr>
                <w:rFonts w:ascii="Arabic Typesetting" w:hAnsi="Arabic Typesetting" w:cs="Arabic Typesetting"/>
                <w:sz w:val="36"/>
                <w:szCs w:val="36"/>
                <w:rtl/>
                <w:lang w:bidi="ar-IQ"/>
              </w:rPr>
              <w:t xml:space="preserve">تعريف الطالب بطرق التنقيب العلمي عن الآثار </w:t>
            </w:r>
          </w:p>
        </w:tc>
      </w:tr>
      <w:tr w:rsidR="00EB1969" w:rsidRPr="00384B08" w:rsidTr="00FA7B44">
        <w:trPr>
          <w:trHeight w:val="1065"/>
        </w:trPr>
        <w:tc>
          <w:tcPr>
            <w:tcW w:w="2090" w:type="dxa"/>
          </w:tcPr>
          <w:p w:rsidR="00EB1969" w:rsidRPr="005577DF" w:rsidRDefault="00EB1969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التفاصيل الاساسية للمادة</w:t>
            </w:r>
          </w:p>
          <w:p w:rsidR="00EB1969" w:rsidRPr="005577DF" w:rsidRDefault="00EB1969" w:rsidP="0012416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222" w:type="dxa"/>
            <w:gridSpan w:val="5"/>
          </w:tcPr>
          <w:p w:rsidR="00EB1969" w:rsidRPr="00263161" w:rsidRDefault="00EB1969" w:rsidP="009F5F1B">
            <w:pPr>
              <w:ind w:right="-18"/>
              <w:jc w:val="both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263161">
              <w:rPr>
                <w:rFonts w:ascii="Arabic Typesetting" w:hAnsi="Arabic Typesetting" w:cs="Arabic Typesetting"/>
                <w:sz w:val="36"/>
                <w:szCs w:val="36"/>
                <w:rtl/>
              </w:rPr>
              <w:t>يتناول محاضرات في طرق التنقيب وانواع المواقع الاثرية واساليب التوثيق والحفر والمسح وكتابة التقارير اليومية والشهرية والنهائية للتنقيبات.</w:t>
            </w:r>
          </w:p>
        </w:tc>
      </w:tr>
      <w:tr w:rsidR="00EB1969" w:rsidRPr="00384B08" w:rsidTr="005577DF">
        <w:trPr>
          <w:trHeight w:val="403"/>
        </w:trPr>
        <w:tc>
          <w:tcPr>
            <w:tcW w:w="2090" w:type="dxa"/>
          </w:tcPr>
          <w:p w:rsidR="00EB1969" w:rsidRPr="00384B08" w:rsidRDefault="00EB1969" w:rsidP="005577D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</w:tc>
        <w:tc>
          <w:tcPr>
            <w:tcW w:w="8222" w:type="dxa"/>
            <w:gridSpan w:val="5"/>
            <w:vAlign w:val="center"/>
          </w:tcPr>
          <w:p w:rsidR="00EB1969" w:rsidRPr="008D0223" w:rsidRDefault="00EB1969" w:rsidP="005577DF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B1969" w:rsidRPr="00384B08" w:rsidTr="00FA7B44">
        <w:trPr>
          <w:trHeight w:val="822"/>
        </w:trPr>
        <w:tc>
          <w:tcPr>
            <w:tcW w:w="2090" w:type="dxa"/>
          </w:tcPr>
          <w:p w:rsidR="00EB1969" w:rsidRPr="00384B08" w:rsidRDefault="00EB1969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EB1969" w:rsidRPr="00384B08" w:rsidRDefault="00EB1969" w:rsidP="00FA7B44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8222" w:type="dxa"/>
            <w:gridSpan w:val="5"/>
          </w:tcPr>
          <w:p w:rsidR="00EB1969" w:rsidRPr="00FD71E4" w:rsidRDefault="00EB1969" w:rsidP="00FA7B44">
            <w:pPr>
              <w:pStyle w:val="a8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B1969" w:rsidRPr="00384B08" w:rsidTr="005577DF">
        <w:trPr>
          <w:trHeight w:val="274"/>
        </w:trPr>
        <w:tc>
          <w:tcPr>
            <w:tcW w:w="2090" w:type="dxa"/>
            <w:vMerge w:val="restart"/>
          </w:tcPr>
          <w:p w:rsidR="00EB1969" w:rsidRPr="00384B08" w:rsidRDefault="00EB1969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EB1969" w:rsidRPr="00384B08" w:rsidRDefault="00EB1969" w:rsidP="005577D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701" w:type="dxa"/>
          </w:tcPr>
          <w:p w:rsidR="00EB1969" w:rsidRPr="00384B08" w:rsidRDefault="00EB196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276" w:type="dxa"/>
          </w:tcPr>
          <w:p w:rsidR="00EB1969" w:rsidRPr="00384B08" w:rsidRDefault="00EB196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2181" w:type="dxa"/>
          </w:tcPr>
          <w:p w:rsidR="00EB1969" w:rsidRPr="00384B08" w:rsidRDefault="00EB196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EB1969" w:rsidRPr="00384B08" w:rsidRDefault="00EB196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EB1969" w:rsidRPr="00384B08" w:rsidRDefault="00EB196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EB1969" w:rsidRPr="00384B08" w:rsidTr="005577DF">
        <w:tc>
          <w:tcPr>
            <w:tcW w:w="2090" w:type="dxa"/>
            <w:vMerge/>
          </w:tcPr>
          <w:p w:rsidR="00EB1969" w:rsidRPr="00384B08" w:rsidRDefault="00EB1969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B1969" w:rsidRPr="00384B08" w:rsidRDefault="00EB1969" w:rsidP="00DC06A0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40%</w:t>
            </w:r>
          </w:p>
        </w:tc>
        <w:tc>
          <w:tcPr>
            <w:tcW w:w="1276" w:type="dxa"/>
          </w:tcPr>
          <w:p w:rsidR="00EB1969" w:rsidRPr="00384B08" w:rsidRDefault="00EB196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181" w:type="dxa"/>
          </w:tcPr>
          <w:p w:rsidR="00EB1969" w:rsidRPr="00384B08" w:rsidRDefault="00EB196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10%</w:t>
            </w:r>
          </w:p>
        </w:tc>
        <w:tc>
          <w:tcPr>
            <w:tcW w:w="1532" w:type="dxa"/>
          </w:tcPr>
          <w:p w:rsidR="00EB1969" w:rsidRPr="00384B08" w:rsidRDefault="00EB196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EB1969" w:rsidRPr="00384B08" w:rsidRDefault="00EB1969" w:rsidP="00DC06A0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50%</w:t>
            </w:r>
          </w:p>
        </w:tc>
      </w:tr>
      <w:tr w:rsidR="00EB1969" w:rsidRPr="00384B08" w:rsidTr="005577DF">
        <w:tc>
          <w:tcPr>
            <w:tcW w:w="2090" w:type="dxa"/>
          </w:tcPr>
          <w:p w:rsidR="00EB1969" w:rsidRPr="00384B08" w:rsidRDefault="00EB1969" w:rsidP="009E2472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8222" w:type="dxa"/>
            <w:gridSpan w:val="5"/>
          </w:tcPr>
          <w:p w:rsidR="00EB1969" w:rsidRPr="00384B08" w:rsidRDefault="00EB1969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5577DF" w:rsidRDefault="005577DF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5577DF" w:rsidRDefault="005577DF" w:rsidP="00C11D00">
      <w:pPr>
        <w:jc w:val="center"/>
        <w:rPr>
          <w:rtl/>
        </w:rPr>
      </w:pPr>
    </w:p>
    <w:p w:rsidR="00EC52B1" w:rsidRDefault="004F6EC2" w:rsidP="00EC52B1">
      <w:pPr>
        <w:rPr>
          <w:rtl/>
          <w:lang w:bidi="ar-IQ"/>
        </w:rPr>
      </w:pPr>
      <w:r>
        <w:rPr>
          <w:noProof/>
          <w:rtl/>
        </w:rPr>
        <w:lastRenderedPageBreak/>
        <w:pict>
          <v:shape id="_x0000_s1039" type="#_x0000_t202" style="position:absolute;left:0;text-align:left;margin-left:-9pt;margin-top:.5pt;width:158.45pt;height:88.2pt;flip:x;z-index:25166336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tA3SxUECAABdBAAADgAA&#10;AAAAAAAAAAAAAAAuAgAAZHJzL2Uyb0RvYy54bWxQSwECLQAUAAYACAAAACEA59qPHdsAAAAFAQAA&#10;DwAAAAAAAAAAAAAAAACbBAAAZHJzL2Rvd25yZXYueG1sUEsFBgAAAAAEAAQA8wAAAKMFAAAAAA==&#10;" stroked="f">
            <v:textbox style="mso-fit-shape-to-text:t">
              <w:txbxContent>
                <w:p w:rsidR="00A045EE" w:rsidRDefault="00A045EE" w:rsidP="00A045EE">
                  <w:r>
                    <w:rPr>
                      <w:noProof/>
                    </w:rPr>
                    <w:drawing>
                      <wp:inline distT="0" distB="0" distL="0" distR="0">
                        <wp:extent cx="1809750" cy="1028700"/>
                        <wp:effectExtent l="19050" t="0" r="0" b="0"/>
                        <wp:docPr id="3" name="صورة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E2472" w:rsidRDefault="004F6EC2" w:rsidP="009E2472">
      <w:pPr>
        <w:rPr>
          <w:rtl/>
        </w:rPr>
      </w:pPr>
      <w:r>
        <w:rPr>
          <w:noProof/>
          <w:rtl/>
        </w:rPr>
        <w:pict>
          <v:shape id="_x0000_s1035" type="#_x0000_t202" style="position:absolute;left:0;text-align:left;margin-left:-17.9pt;margin-top:-27.9pt;width:204.75pt;height:119.9pt;z-index:251660288" stroked="f">
            <v:textbox style="mso-next-textbox:#_x0000_s1035">
              <w:txbxContent>
                <w:p w:rsidR="009E2472" w:rsidRPr="004A7D3C" w:rsidRDefault="009E2472" w:rsidP="009E2472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جامعة الكوفة</w:t>
                  </w:r>
                </w:p>
                <w:p w:rsidR="009E2472" w:rsidRPr="004A7D3C" w:rsidRDefault="009E2472" w:rsidP="00972BC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الاثار </w:t>
                  </w:r>
                  <w:bookmarkStart w:id="0" w:name="_GoBack"/>
                  <w:bookmarkEnd w:id="0"/>
                </w:p>
                <w:p w:rsidR="009E2472" w:rsidRPr="004A7D3C" w:rsidRDefault="009E2472" w:rsidP="00972BC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 w:rsidR="00972BC0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الآثار الاسلامية</w:t>
                  </w:r>
                </w:p>
                <w:p w:rsidR="009E2472" w:rsidRPr="004A7D3C" w:rsidRDefault="009E2472" w:rsidP="009E2472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الثالثة</w:t>
                  </w:r>
                </w:p>
                <w:p w:rsidR="009E2472" w:rsidRPr="004A7D3C" w:rsidRDefault="009E2472" w:rsidP="00FA7B44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 w:rsidR="00EB196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حيدر عبد الواحد عريبي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9E2472" w:rsidRPr="004A7D3C" w:rsidRDefault="009E2472" w:rsidP="009E2472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محاضر</w:t>
                  </w:r>
                </w:p>
                <w:p w:rsidR="009E2472" w:rsidRDefault="009E2472" w:rsidP="009E2472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ماجستير </w:t>
                  </w:r>
                </w:p>
                <w:p w:rsidR="009E2472" w:rsidRPr="004A7D3C" w:rsidRDefault="009E2472" w:rsidP="00972BC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مكان العمل 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جامعة الكوفة/ كلية الاثار </w:t>
                  </w:r>
                </w:p>
                <w:p w:rsidR="009E2472" w:rsidRPr="00D1141B" w:rsidRDefault="009E2472" w:rsidP="009E2472"/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44.4pt;margin-top:-27.9pt;width:189pt;height:89.6pt;z-index:251653120" stroked="f">
            <v:textbox style="mso-next-textbox:#_x0000_s1027">
              <w:txbxContent>
                <w:p w:rsidR="004A7D3C" w:rsidRPr="005577DF" w:rsidRDefault="004A7D3C" w:rsidP="006B776F">
                  <w:pPr>
                    <w:jc w:val="center"/>
                    <w:rPr>
                      <w:rFonts w:cs="PT Bold Heading"/>
                      <w:noProof/>
                      <w:rtl/>
                      <w:lang w:bidi="ar-IQ"/>
                    </w:rPr>
                  </w:pPr>
                  <w:r w:rsidRPr="005577DF">
                    <w:rPr>
                      <w:rFonts w:cs="PT Bold Heading" w:hint="cs"/>
                      <w:noProof/>
                      <w:rtl/>
                      <w:lang w:bidi="ar-IQ"/>
                    </w:rPr>
                    <w:t>جمهورية العراق</w:t>
                  </w:r>
                </w:p>
                <w:p w:rsidR="004A7D3C" w:rsidRPr="005577DF" w:rsidRDefault="004A7D3C" w:rsidP="006B776F">
                  <w:pPr>
                    <w:jc w:val="center"/>
                    <w:rPr>
                      <w:rFonts w:cs="Mudir MT"/>
                      <w:noProof/>
                      <w:rtl/>
                      <w:lang w:bidi="ar-IQ"/>
                    </w:rPr>
                  </w:pPr>
                  <w:r w:rsidRPr="005577DF">
                    <w:rPr>
                      <w:rFonts w:cs="Mudir MT" w:hint="cs"/>
                      <w:noProof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Pr="005577DF" w:rsidRDefault="004A7D3C" w:rsidP="006B776F">
                  <w:pPr>
                    <w:jc w:val="center"/>
                    <w:rPr>
                      <w:rFonts w:cs="Mudir MT"/>
                      <w:noProof/>
                      <w:rtl/>
                      <w:lang w:bidi="ar-IQ"/>
                    </w:rPr>
                  </w:pPr>
                  <w:r w:rsidRPr="005577DF">
                    <w:rPr>
                      <w:rFonts w:cs="Mudir MT" w:hint="cs"/>
                      <w:noProof/>
                      <w:rtl/>
                      <w:lang w:bidi="ar-IQ"/>
                    </w:rPr>
                    <w:t>جهاز الاشراف والتقويم العلمي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9E2472" w:rsidRDefault="009E2472" w:rsidP="00EC52B1">
      <w:pPr>
        <w:rPr>
          <w:rtl/>
        </w:rPr>
      </w:pPr>
    </w:p>
    <w:p w:rsidR="00C11D00" w:rsidRPr="009E2472" w:rsidRDefault="00C11D00" w:rsidP="009E2472">
      <w:pPr>
        <w:rPr>
          <w:b/>
          <w:bCs/>
          <w:rtl/>
        </w:rPr>
      </w:pPr>
    </w:p>
    <w:p w:rsidR="00124165" w:rsidRPr="005577DF" w:rsidRDefault="00124165" w:rsidP="00EC52B1">
      <w:pPr>
        <w:rPr>
          <w:b/>
          <w:bCs/>
          <w:i/>
          <w:iCs/>
          <w:rtl/>
          <w:lang w:bidi="ar-IQ"/>
        </w:rPr>
      </w:pPr>
    </w:p>
    <w:p w:rsidR="005577DF" w:rsidRPr="00EB1969" w:rsidRDefault="005577DF" w:rsidP="00EC52B1">
      <w:pPr>
        <w:rPr>
          <w:b/>
          <w:bCs/>
          <w:rtl/>
          <w:lang w:bidi="ar-IQ"/>
        </w:rPr>
      </w:pPr>
    </w:p>
    <w:p w:rsidR="005577DF" w:rsidRPr="005577DF" w:rsidRDefault="005577DF" w:rsidP="00EC52B1">
      <w:pPr>
        <w:rPr>
          <w:b/>
          <w:bCs/>
          <w:i/>
          <w:iCs/>
          <w:rtl/>
          <w:lang w:bidi="ar-IQ"/>
        </w:rPr>
      </w:pPr>
    </w:p>
    <w:p w:rsidR="005577DF" w:rsidRPr="005577DF" w:rsidRDefault="005577DF" w:rsidP="00EC52B1">
      <w:pPr>
        <w:rPr>
          <w:b/>
          <w:bCs/>
          <w:i/>
          <w:iCs/>
          <w:rtl/>
          <w:lang w:bidi="ar-IQ"/>
        </w:rPr>
      </w:pPr>
    </w:p>
    <w:p w:rsidR="005577DF" w:rsidRPr="00EB1969" w:rsidRDefault="007F0365" w:rsidP="00EC52B1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</w:t>
      </w:r>
      <w:r w:rsidRPr="00EB1969">
        <w:rPr>
          <w:rFonts w:hint="cs"/>
          <w:b/>
          <w:bCs/>
          <w:sz w:val="28"/>
          <w:szCs w:val="28"/>
          <w:rtl/>
          <w:lang w:bidi="ar-IQ"/>
        </w:rPr>
        <w:t>جدول الدروس الاسبوعي</w:t>
      </w:r>
    </w:p>
    <w:tbl>
      <w:tblPr>
        <w:tblpPr w:leftFromText="180" w:rightFromText="180" w:vertAnchor="page" w:horzAnchor="margin" w:tblpXSpec="center" w:tblpY="3886"/>
        <w:bidiVisual/>
        <w:tblW w:w="11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710"/>
        <w:gridCol w:w="4140"/>
        <w:gridCol w:w="4140"/>
        <w:gridCol w:w="900"/>
      </w:tblGrid>
      <w:tr w:rsidR="007F0365" w:rsidRPr="005577DF" w:rsidTr="007F0365">
        <w:trPr>
          <w:cantSplit/>
          <w:trHeight w:val="767"/>
        </w:trPr>
        <w:tc>
          <w:tcPr>
            <w:tcW w:w="610" w:type="dxa"/>
            <w:textDirection w:val="btLr"/>
          </w:tcPr>
          <w:p w:rsidR="007F0365" w:rsidRPr="007F0365" w:rsidRDefault="007F0365" w:rsidP="007F036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  <w:p w:rsidR="007F0365" w:rsidRPr="007F0365" w:rsidRDefault="007F0365" w:rsidP="007F036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F0365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الاسبوع</w:t>
            </w:r>
          </w:p>
        </w:tc>
        <w:tc>
          <w:tcPr>
            <w:tcW w:w="1710" w:type="dxa"/>
          </w:tcPr>
          <w:p w:rsidR="007F0365" w:rsidRPr="007F0365" w:rsidRDefault="007F0365" w:rsidP="007F03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F0365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4140" w:type="dxa"/>
          </w:tcPr>
          <w:p w:rsidR="007F0365" w:rsidRPr="007F0365" w:rsidRDefault="007F0365" w:rsidP="007F03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F0365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المادة النظرية</w:t>
            </w:r>
          </w:p>
        </w:tc>
        <w:tc>
          <w:tcPr>
            <w:tcW w:w="4140" w:type="dxa"/>
          </w:tcPr>
          <w:p w:rsidR="007F0365" w:rsidRPr="007F0365" w:rsidRDefault="007F0365" w:rsidP="007F03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F0365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المادة العلمية</w:t>
            </w:r>
          </w:p>
        </w:tc>
        <w:tc>
          <w:tcPr>
            <w:tcW w:w="900" w:type="dxa"/>
          </w:tcPr>
          <w:p w:rsidR="007F0365" w:rsidRPr="007F0365" w:rsidRDefault="007F0365" w:rsidP="007F03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F0365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الملاحظات</w:t>
            </w:r>
          </w:p>
        </w:tc>
      </w:tr>
      <w:tr w:rsidR="007F0365" w:rsidRPr="005577DF" w:rsidTr="007F0365">
        <w:tc>
          <w:tcPr>
            <w:tcW w:w="61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710" w:type="dxa"/>
          </w:tcPr>
          <w:p w:rsidR="007F0365" w:rsidRPr="00FE5D61" w:rsidRDefault="007F0365" w:rsidP="00346112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19/9/ 2013</w:t>
            </w:r>
          </w:p>
        </w:tc>
        <w:tc>
          <w:tcPr>
            <w:tcW w:w="4140" w:type="dxa"/>
            <w:vAlign w:val="center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اهمية علم الاثار, واتجاهاته الحديثة وعلاقته بالعلوم الاخرى</w:t>
            </w:r>
          </w:p>
        </w:tc>
        <w:tc>
          <w:tcPr>
            <w:tcW w:w="4140" w:type="dxa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مسح الموقع وجمع الملتقطات وطريقة تصنيفها</w:t>
            </w:r>
          </w:p>
        </w:tc>
        <w:tc>
          <w:tcPr>
            <w:tcW w:w="90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</w:p>
        </w:tc>
      </w:tr>
      <w:tr w:rsidR="007F0365" w:rsidRPr="005577DF" w:rsidTr="007F0365">
        <w:trPr>
          <w:trHeight w:val="187"/>
        </w:trPr>
        <w:tc>
          <w:tcPr>
            <w:tcW w:w="61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710" w:type="dxa"/>
          </w:tcPr>
          <w:p w:rsidR="007F0365" w:rsidRPr="00FE5D61" w:rsidRDefault="007F0365" w:rsidP="00346112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26 / 9 / 2013 </w:t>
            </w:r>
          </w:p>
        </w:tc>
        <w:tc>
          <w:tcPr>
            <w:tcW w:w="4140" w:type="dxa"/>
            <w:vAlign w:val="center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تاريخ التنقيبات الاثرية </w:t>
            </w:r>
          </w:p>
        </w:tc>
        <w:tc>
          <w:tcPr>
            <w:tcW w:w="4140" w:type="dxa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مسح الموقع وجمع الملتقطات وطريقة تصنيفها</w:t>
            </w:r>
          </w:p>
        </w:tc>
        <w:tc>
          <w:tcPr>
            <w:tcW w:w="90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</w:p>
        </w:tc>
      </w:tr>
      <w:tr w:rsidR="007F0365" w:rsidRPr="005577DF" w:rsidTr="007F0365">
        <w:tc>
          <w:tcPr>
            <w:tcW w:w="61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10" w:type="dxa"/>
          </w:tcPr>
          <w:p w:rsidR="007F0365" w:rsidRPr="00FE5D61" w:rsidRDefault="007F0365" w:rsidP="00346112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3 / 10 / 2013</w:t>
            </w:r>
          </w:p>
        </w:tc>
        <w:tc>
          <w:tcPr>
            <w:tcW w:w="4140" w:type="dxa"/>
            <w:vAlign w:val="center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تاريخ التنقيبات الاثرية</w:t>
            </w:r>
          </w:p>
        </w:tc>
        <w:tc>
          <w:tcPr>
            <w:tcW w:w="4140" w:type="dxa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تهيئة الموقع للتنقيب</w:t>
            </w:r>
          </w:p>
        </w:tc>
        <w:tc>
          <w:tcPr>
            <w:tcW w:w="90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</w:p>
        </w:tc>
      </w:tr>
      <w:tr w:rsidR="007F0365" w:rsidRPr="005577DF" w:rsidTr="007F0365">
        <w:tc>
          <w:tcPr>
            <w:tcW w:w="61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10" w:type="dxa"/>
          </w:tcPr>
          <w:p w:rsidR="007F0365" w:rsidRPr="00FE5D61" w:rsidRDefault="007F0365" w:rsidP="00346112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10 / 10 / 2013</w:t>
            </w:r>
          </w:p>
        </w:tc>
        <w:tc>
          <w:tcPr>
            <w:tcW w:w="4140" w:type="dxa"/>
            <w:vAlign w:val="center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انواع المواقع الاثرية عملي_ مسح ميداني</w:t>
            </w:r>
          </w:p>
        </w:tc>
        <w:tc>
          <w:tcPr>
            <w:tcW w:w="4140" w:type="dxa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تهيئة الموقع للتنقيب</w:t>
            </w:r>
          </w:p>
        </w:tc>
        <w:tc>
          <w:tcPr>
            <w:tcW w:w="90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</w:p>
        </w:tc>
      </w:tr>
      <w:tr w:rsidR="007F0365" w:rsidRPr="005577DF" w:rsidTr="007F0365">
        <w:tc>
          <w:tcPr>
            <w:tcW w:w="61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  <w:lang w:bidi="ar-IQ"/>
              </w:rPr>
            </w:pPr>
            <w:r w:rsidRPr="005577DF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710" w:type="dxa"/>
          </w:tcPr>
          <w:p w:rsidR="007F0365" w:rsidRPr="00FE5D61" w:rsidRDefault="007F0365" w:rsidP="00346112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17 / 10 /2013</w:t>
            </w:r>
          </w:p>
        </w:tc>
        <w:tc>
          <w:tcPr>
            <w:tcW w:w="4140" w:type="dxa"/>
            <w:vAlign w:val="center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نماذج للقبور من بعض المواقع العراقية القديمة</w:t>
            </w:r>
          </w:p>
        </w:tc>
        <w:tc>
          <w:tcPr>
            <w:tcW w:w="4140" w:type="dxa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استعمال العدة الخاصة بالتنقيب</w:t>
            </w:r>
          </w:p>
        </w:tc>
        <w:tc>
          <w:tcPr>
            <w:tcW w:w="90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</w:p>
        </w:tc>
      </w:tr>
      <w:tr w:rsidR="007F0365" w:rsidRPr="005577DF" w:rsidTr="007F0365">
        <w:tc>
          <w:tcPr>
            <w:tcW w:w="61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710" w:type="dxa"/>
          </w:tcPr>
          <w:p w:rsidR="007F0365" w:rsidRPr="00FE5D61" w:rsidRDefault="007F0365" w:rsidP="00346112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24 / 10 / 2013</w:t>
            </w:r>
          </w:p>
        </w:tc>
        <w:tc>
          <w:tcPr>
            <w:tcW w:w="4140" w:type="dxa"/>
            <w:vAlign w:val="center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اكتشاف الاثار, العوامل المساعدة على كشف الاثار.</w:t>
            </w:r>
          </w:p>
        </w:tc>
        <w:tc>
          <w:tcPr>
            <w:tcW w:w="4140" w:type="dxa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استخدام ادوات المساحة </w:t>
            </w:r>
            <w:proofErr w:type="spellStart"/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موقعيا</w:t>
            </w:r>
            <w:proofErr w:type="spellEnd"/>
          </w:p>
        </w:tc>
        <w:tc>
          <w:tcPr>
            <w:tcW w:w="90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</w:p>
        </w:tc>
      </w:tr>
      <w:tr w:rsidR="007F0365" w:rsidRPr="005577DF" w:rsidTr="007F0365">
        <w:tc>
          <w:tcPr>
            <w:tcW w:w="61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710" w:type="dxa"/>
          </w:tcPr>
          <w:p w:rsidR="007F0365" w:rsidRPr="00FE5D61" w:rsidRDefault="007F0365" w:rsidP="00346112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31 / 10 / 2013</w:t>
            </w:r>
          </w:p>
        </w:tc>
        <w:tc>
          <w:tcPr>
            <w:tcW w:w="4140" w:type="dxa"/>
            <w:vAlign w:val="center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الفصل الخامس: الاستعداد للتنقيب </w:t>
            </w:r>
          </w:p>
        </w:tc>
        <w:tc>
          <w:tcPr>
            <w:tcW w:w="4140" w:type="dxa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اعمال مساحة في الموقع</w:t>
            </w:r>
          </w:p>
        </w:tc>
        <w:tc>
          <w:tcPr>
            <w:tcW w:w="90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</w:p>
        </w:tc>
      </w:tr>
      <w:tr w:rsidR="007F0365" w:rsidRPr="005577DF" w:rsidTr="007F0365">
        <w:tc>
          <w:tcPr>
            <w:tcW w:w="61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710" w:type="dxa"/>
          </w:tcPr>
          <w:p w:rsidR="007F0365" w:rsidRPr="00FE5D61" w:rsidRDefault="007F0365" w:rsidP="00346112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7 / 11 /2013</w:t>
            </w:r>
          </w:p>
        </w:tc>
        <w:tc>
          <w:tcPr>
            <w:tcW w:w="4140" w:type="dxa"/>
            <w:vAlign w:val="center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الاستعداد للتنقيب, 4-تأليف هيئة التنقيب </w:t>
            </w:r>
          </w:p>
        </w:tc>
        <w:tc>
          <w:tcPr>
            <w:tcW w:w="4140" w:type="dxa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تشكيل مجاميع كفريق عمل تنقيبي ( يمثل هيئة تنقيب )</w:t>
            </w:r>
          </w:p>
        </w:tc>
        <w:tc>
          <w:tcPr>
            <w:tcW w:w="90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</w:p>
        </w:tc>
      </w:tr>
      <w:tr w:rsidR="007F0365" w:rsidRPr="005577DF" w:rsidTr="007F0365">
        <w:tc>
          <w:tcPr>
            <w:tcW w:w="61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710" w:type="dxa"/>
          </w:tcPr>
          <w:p w:rsidR="007F0365" w:rsidRPr="00FE5D61" w:rsidRDefault="007F0365" w:rsidP="00346112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14 / 11 / 2013</w:t>
            </w:r>
          </w:p>
        </w:tc>
        <w:tc>
          <w:tcPr>
            <w:tcW w:w="4140" w:type="dxa"/>
            <w:vAlign w:val="center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موقع - مسح ميداني </w:t>
            </w:r>
          </w:p>
        </w:tc>
        <w:tc>
          <w:tcPr>
            <w:tcW w:w="4140" w:type="dxa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موقع - مسح ميداني</w:t>
            </w:r>
          </w:p>
        </w:tc>
        <w:tc>
          <w:tcPr>
            <w:tcW w:w="90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</w:p>
        </w:tc>
      </w:tr>
      <w:tr w:rsidR="007F0365" w:rsidRPr="005577DF" w:rsidTr="007F0365">
        <w:tc>
          <w:tcPr>
            <w:tcW w:w="61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  <w:lang w:bidi="ar-IQ"/>
              </w:rPr>
            </w:pPr>
            <w:r w:rsidRPr="005577DF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710" w:type="dxa"/>
          </w:tcPr>
          <w:p w:rsidR="007F0365" w:rsidRPr="00FE5D61" w:rsidRDefault="007F0365" w:rsidP="00346112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21 /1 1 / 2013</w:t>
            </w:r>
          </w:p>
        </w:tc>
        <w:tc>
          <w:tcPr>
            <w:tcW w:w="4140" w:type="dxa"/>
            <w:vAlign w:val="center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طرق الحفر </w:t>
            </w:r>
          </w:p>
        </w:tc>
        <w:tc>
          <w:tcPr>
            <w:tcW w:w="4140" w:type="dxa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  <w:t>تعليم الموقع وتحديد مساحة العمل وعزلها عن الموقع الكلي</w:t>
            </w:r>
          </w:p>
        </w:tc>
        <w:tc>
          <w:tcPr>
            <w:tcW w:w="90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</w:p>
        </w:tc>
      </w:tr>
      <w:tr w:rsidR="007F0365" w:rsidRPr="005577DF" w:rsidTr="007F0365">
        <w:trPr>
          <w:trHeight w:val="394"/>
        </w:trPr>
        <w:tc>
          <w:tcPr>
            <w:tcW w:w="61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710" w:type="dxa"/>
          </w:tcPr>
          <w:p w:rsidR="007F0365" w:rsidRPr="00FE5D61" w:rsidRDefault="007F0365" w:rsidP="00346112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28 / 11 / 2013</w:t>
            </w:r>
          </w:p>
        </w:tc>
        <w:tc>
          <w:tcPr>
            <w:tcW w:w="4140" w:type="dxa"/>
            <w:vAlign w:val="center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الحفر الاثري المنظم</w:t>
            </w:r>
          </w:p>
        </w:tc>
        <w:tc>
          <w:tcPr>
            <w:tcW w:w="4140" w:type="dxa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تنقيب – معرفة الطبقات الاثرية</w:t>
            </w:r>
          </w:p>
        </w:tc>
        <w:tc>
          <w:tcPr>
            <w:tcW w:w="90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</w:p>
        </w:tc>
      </w:tr>
      <w:tr w:rsidR="007F0365" w:rsidRPr="005577DF" w:rsidTr="007F0365">
        <w:trPr>
          <w:trHeight w:val="394"/>
        </w:trPr>
        <w:tc>
          <w:tcPr>
            <w:tcW w:w="61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710" w:type="dxa"/>
          </w:tcPr>
          <w:p w:rsidR="007F0365" w:rsidRPr="00FE5D61" w:rsidRDefault="007F0365" w:rsidP="00346112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5 / 12 / 2013</w:t>
            </w:r>
          </w:p>
        </w:tc>
        <w:tc>
          <w:tcPr>
            <w:tcW w:w="4140" w:type="dxa"/>
            <w:vAlign w:val="center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تنقيب مخلفات المباني القديمة</w:t>
            </w:r>
          </w:p>
        </w:tc>
        <w:tc>
          <w:tcPr>
            <w:tcW w:w="4140" w:type="dxa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تنقيب – كيفية ممارسة الحفر العلمي</w:t>
            </w:r>
          </w:p>
        </w:tc>
        <w:tc>
          <w:tcPr>
            <w:tcW w:w="90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</w:p>
        </w:tc>
      </w:tr>
      <w:tr w:rsidR="007F0365" w:rsidRPr="005577DF" w:rsidTr="007F0365">
        <w:tc>
          <w:tcPr>
            <w:tcW w:w="61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710" w:type="dxa"/>
          </w:tcPr>
          <w:p w:rsidR="007F0365" w:rsidRPr="00FE5D61" w:rsidRDefault="007F0365" w:rsidP="00346112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12/ 12/ 2013</w:t>
            </w:r>
          </w:p>
        </w:tc>
        <w:tc>
          <w:tcPr>
            <w:tcW w:w="4140" w:type="dxa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موقع - مسح ميداني</w:t>
            </w:r>
          </w:p>
        </w:tc>
        <w:tc>
          <w:tcPr>
            <w:tcW w:w="4140" w:type="dxa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تنقيب – كيفية التعامل مع الاثر عند اكتشافه</w:t>
            </w:r>
          </w:p>
        </w:tc>
        <w:tc>
          <w:tcPr>
            <w:tcW w:w="90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</w:p>
        </w:tc>
      </w:tr>
      <w:tr w:rsidR="007F0365" w:rsidRPr="005577DF" w:rsidTr="007F0365">
        <w:tc>
          <w:tcPr>
            <w:tcW w:w="61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710" w:type="dxa"/>
          </w:tcPr>
          <w:p w:rsidR="007F0365" w:rsidRPr="00FE5D61" w:rsidRDefault="007F0365" w:rsidP="00346112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19/ 12/ 2013</w:t>
            </w:r>
          </w:p>
        </w:tc>
        <w:tc>
          <w:tcPr>
            <w:tcW w:w="4140" w:type="dxa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مناقشة طلبة</w:t>
            </w:r>
          </w:p>
        </w:tc>
        <w:tc>
          <w:tcPr>
            <w:tcW w:w="4140" w:type="dxa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تنقيب – رسم الاثر قبل الرفع</w:t>
            </w:r>
          </w:p>
        </w:tc>
        <w:tc>
          <w:tcPr>
            <w:tcW w:w="90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</w:p>
        </w:tc>
      </w:tr>
      <w:tr w:rsidR="007F0365" w:rsidRPr="005577DF" w:rsidTr="007F0365">
        <w:tc>
          <w:tcPr>
            <w:tcW w:w="61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710" w:type="dxa"/>
          </w:tcPr>
          <w:p w:rsidR="007F0365" w:rsidRPr="00FE5D61" w:rsidRDefault="007F0365" w:rsidP="00346112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26/ 12/ 2013</w:t>
            </w:r>
          </w:p>
        </w:tc>
        <w:tc>
          <w:tcPr>
            <w:tcW w:w="4140" w:type="dxa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مناقشة طلبة</w:t>
            </w:r>
          </w:p>
        </w:tc>
        <w:tc>
          <w:tcPr>
            <w:tcW w:w="4140" w:type="dxa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تنقيب – رسم الاثر قبل الرفع</w:t>
            </w:r>
          </w:p>
        </w:tc>
        <w:tc>
          <w:tcPr>
            <w:tcW w:w="90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</w:p>
        </w:tc>
      </w:tr>
      <w:tr w:rsidR="007F0365" w:rsidRPr="005577DF" w:rsidTr="007F0365">
        <w:tc>
          <w:tcPr>
            <w:tcW w:w="61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171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140" w:type="dxa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امتحان الفصل الاول</w:t>
            </w:r>
          </w:p>
        </w:tc>
        <w:tc>
          <w:tcPr>
            <w:tcW w:w="4140" w:type="dxa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امتحان</w:t>
            </w: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الفصل الاول</w:t>
            </w:r>
          </w:p>
        </w:tc>
        <w:tc>
          <w:tcPr>
            <w:tcW w:w="90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</w:p>
        </w:tc>
      </w:tr>
      <w:tr w:rsidR="007F0365" w:rsidRPr="005577DF" w:rsidTr="007F0365">
        <w:tc>
          <w:tcPr>
            <w:tcW w:w="11500" w:type="dxa"/>
            <w:gridSpan w:val="5"/>
            <w:shd w:val="clear" w:color="auto" w:fill="D9D9D9" w:themeFill="background1" w:themeFillShade="D9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امتحان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 xml:space="preserve"> نصف السنة</w:t>
            </w:r>
          </w:p>
        </w:tc>
      </w:tr>
      <w:tr w:rsidR="007F0365" w:rsidRPr="005577DF" w:rsidTr="007F0365">
        <w:tc>
          <w:tcPr>
            <w:tcW w:w="61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710" w:type="dxa"/>
          </w:tcPr>
          <w:p w:rsidR="007F0365" w:rsidRPr="00FE5D61" w:rsidRDefault="007F0365" w:rsidP="00346112">
            <w:pPr>
              <w:ind w:left="36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26/ 2 / 2014</w:t>
            </w:r>
          </w:p>
        </w:tc>
        <w:tc>
          <w:tcPr>
            <w:tcW w:w="4140" w:type="dxa"/>
            <w:vAlign w:val="center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تنقيب المدافن واستخراج هياكل العظام البشرية</w:t>
            </w:r>
          </w:p>
        </w:tc>
        <w:tc>
          <w:tcPr>
            <w:tcW w:w="4140" w:type="dxa"/>
          </w:tcPr>
          <w:p w:rsidR="007F0365" w:rsidRPr="00C90A43" w:rsidRDefault="007F0365" w:rsidP="007F0365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تنقيب – تصوير الاثر قبل الرفع</w:t>
            </w:r>
          </w:p>
        </w:tc>
        <w:tc>
          <w:tcPr>
            <w:tcW w:w="90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</w:p>
        </w:tc>
      </w:tr>
      <w:tr w:rsidR="007F0365" w:rsidRPr="005577DF" w:rsidTr="007F0365">
        <w:tc>
          <w:tcPr>
            <w:tcW w:w="61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710" w:type="dxa"/>
          </w:tcPr>
          <w:p w:rsidR="007F0365" w:rsidRPr="00FE5D61" w:rsidRDefault="007F0365" w:rsidP="00346112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5 / 3 / 2014</w:t>
            </w:r>
          </w:p>
        </w:tc>
        <w:tc>
          <w:tcPr>
            <w:tcW w:w="4140" w:type="dxa"/>
            <w:vAlign w:val="center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تنقيب الفخاريات.</w:t>
            </w:r>
          </w:p>
        </w:tc>
        <w:tc>
          <w:tcPr>
            <w:tcW w:w="4140" w:type="dxa"/>
          </w:tcPr>
          <w:p w:rsidR="007F0365" w:rsidRPr="00C90A43" w:rsidRDefault="007F0365" w:rsidP="007F0365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تنقيب – رفع الاثر</w:t>
            </w:r>
          </w:p>
        </w:tc>
        <w:tc>
          <w:tcPr>
            <w:tcW w:w="90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</w:p>
        </w:tc>
      </w:tr>
      <w:tr w:rsidR="007F0365" w:rsidRPr="005577DF" w:rsidTr="007F0365">
        <w:trPr>
          <w:trHeight w:val="213"/>
        </w:trPr>
        <w:tc>
          <w:tcPr>
            <w:tcW w:w="61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1710" w:type="dxa"/>
          </w:tcPr>
          <w:p w:rsidR="007F0365" w:rsidRPr="00FE5D61" w:rsidRDefault="007F0365" w:rsidP="00346112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12 / 3 / 2014</w:t>
            </w:r>
          </w:p>
        </w:tc>
        <w:tc>
          <w:tcPr>
            <w:tcW w:w="4140" w:type="dxa"/>
            <w:vAlign w:val="center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تنقيب الفخاريات.  </w:t>
            </w:r>
          </w:p>
        </w:tc>
        <w:tc>
          <w:tcPr>
            <w:tcW w:w="4140" w:type="dxa"/>
          </w:tcPr>
          <w:p w:rsidR="007F0365" w:rsidRPr="00C90A43" w:rsidRDefault="007F0365" w:rsidP="007F0365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مختبر موقعي – معالجة الاثر داخل الموقع </w:t>
            </w:r>
          </w:p>
        </w:tc>
        <w:tc>
          <w:tcPr>
            <w:tcW w:w="90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</w:p>
        </w:tc>
      </w:tr>
      <w:tr w:rsidR="007F0365" w:rsidRPr="005577DF" w:rsidTr="007F0365">
        <w:tc>
          <w:tcPr>
            <w:tcW w:w="61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710" w:type="dxa"/>
          </w:tcPr>
          <w:p w:rsidR="007F0365" w:rsidRPr="00FE5D61" w:rsidRDefault="007F0365" w:rsidP="00346112">
            <w:pPr>
              <w:ind w:left="36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19/ 3 / 2014</w:t>
            </w:r>
          </w:p>
        </w:tc>
        <w:tc>
          <w:tcPr>
            <w:tcW w:w="4140" w:type="dxa"/>
            <w:vAlign w:val="center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تنقيب الفخاريات</w:t>
            </w:r>
          </w:p>
        </w:tc>
        <w:tc>
          <w:tcPr>
            <w:tcW w:w="4140" w:type="dxa"/>
          </w:tcPr>
          <w:p w:rsidR="007F0365" w:rsidRPr="00C90A43" w:rsidRDefault="007F0365" w:rsidP="007F0365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مختبر – اساليب الحفاظ على الاثر في الموقع</w:t>
            </w:r>
          </w:p>
        </w:tc>
        <w:tc>
          <w:tcPr>
            <w:tcW w:w="90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</w:p>
        </w:tc>
      </w:tr>
      <w:tr w:rsidR="007F0365" w:rsidRPr="005577DF" w:rsidTr="007F0365">
        <w:tc>
          <w:tcPr>
            <w:tcW w:w="61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1710" w:type="dxa"/>
          </w:tcPr>
          <w:p w:rsidR="007F0365" w:rsidRPr="00FE5D61" w:rsidRDefault="007F0365" w:rsidP="00346112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26 / 3 / 2014</w:t>
            </w:r>
          </w:p>
        </w:tc>
        <w:tc>
          <w:tcPr>
            <w:tcW w:w="4140" w:type="dxa"/>
            <w:vAlign w:val="center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عملي _ مسح ميداني</w:t>
            </w:r>
          </w:p>
        </w:tc>
        <w:tc>
          <w:tcPr>
            <w:tcW w:w="4140" w:type="dxa"/>
          </w:tcPr>
          <w:p w:rsidR="007F0365" w:rsidRPr="00C90A43" w:rsidRDefault="007F0365" w:rsidP="007F0365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موقع - مسح ميداني</w:t>
            </w:r>
          </w:p>
        </w:tc>
        <w:tc>
          <w:tcPr>
            <w:tcW w:w="90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</w:p>
        </w:tc>
      </w:tr>
      <w:tr w:rsidR="007F0365" w:rsidRPr="005577DF" w:rsidTr="007F0365">
        <w:tc>
          <w:tcPr>
            <w:tcW w:w="61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1710" w:type="dxa"/>
          </w:tcPr>
          <w:p w:rsidR="007F0365" w:rsidRPr="00FE5D61" w:rsidRDefault="007F0365" w:rsidP="00346112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2 / 4 / 2014</w:t>
            </w:r>
          </w:p>
        </w:tc>
        <w:tc>
          <w:tcPr>
            <w:tcW w:w="4140" w:type="dxa"/>
            <w:vAlign w:val="center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تنقيب المواد الاثرية الصغيرة, </w:t>
            </w:r>
            <w:proofErr w:type="spellStart"/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الالات</w:t>
            </w:r>
            <w:proofErr w:type="spellEnd"/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الحجرية, الاواني الحجرية, الات السحق والطحن, الاختام.</w:t>
            </w:r>
          </w:p>
        </w:tc>
        <w:tc>
          <w:tcPr>
            <w:tcW w:w="4140" w:type="dxa"/>
          </w:tcPr>
          <w:p w:rsidR="007F0365" w:rsidRPr="00C90A43" w:rsidRDefault="007F0365" w:rsidP="007F0365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مختبر – رسم فخار</w:t>
            </w:r>
          </w:p>
        </w:tc>
        <w:tc>
          <w:tcPr>
            <w:tcW w:w="90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</w:p>
        </w:tc>
      </w:tr>
      <w:tr w:rsidR="007F0365" w:rsidRPr="005577DF" w:rsidTr="007F0365">
        <w:tc>
          <w:tcPr>
            <w:tcW w:w="61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1710" w:type="dxa"/>
          </w:tcPr>
          <w:p w:rsidR="007F0365" w:rsidRPr="00FE5D61" w:rsidRDefault="007F0365" w:rsidP="00346112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9 / 4 / 2014</w:t>
            </w:r>
          </w:p>
        </w:tc>
        <w:tc>
          <w:tcPr>
            <w:tcW w:w="4140" w:type="dxa"/>
            <w:vAlign w:val="center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المنحوتات البارزة. التماثيل الحجرية. أقراص المغازل. </w:t>
            </w:r>
            <w:proofErr w:type="spellStart"/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الصولجانات</w:t>
            </w:r>
            <w:proofErr w:type="spellEnd"/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. الخرز والدلايات. القم الطينية.</w:t>
            </w:r>
          </w:p>
        </w:tc>
        <w:tc>
          <w:tcPr>
            <w:tcW w:w="4140" w:type="dxa"/>
          </w:tcPr>
          <w:p w:rsidR="007F0365" w:rsidRPr="00C90A43" w:rsidRDefault="007F0365" w:rsidP="007F0365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مختبر – رسم فخار</w:t>
            </w:r>
          </w:p>
        </w:tc>
        <w:tc>
          <w:tcPr>
            <w:tcW w:w="90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</w:p>
        </w:tc>
      </w:tr>
      <w:tr w:rsidR="007F0365" w:rsidRPr="005577DF" w:rsidTr="007F0365">
        <w:tc>
          <w:tcPr>
            <w:tcW w:w="61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1710" w:type="dxa"/>
          </w:tcPr>
          <w:p w:rsidR="007F0365" w:rsidRPr="00FE5D61" w:rsidRDefault="007F0365" w:rsidP="00346112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16/ 4 / 2014</w:t>
            </w:r>
          </w:p>
        </w:tc>
        <w:tc>
          <w:tcPr>
            <w:tcW w:w="4140" w:type="dxa"/>
            <w:vAlign w:val="center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طرق تاريخ الاثار: أ- طرق التاريخ المطلق,1- طرقة كاربون 14 الاشعاعي.2- طريقة بوتاسيوم اركون. 4- طريقة التاريخ بالمواد المكتوبة.</w:t>
            </w:r>
          </w:p>
        </w:tc>
        <w:tc>
          <w:tcPr>
            <w:tcW w:w="4140" w:type="dxa"/>
          </w:tcPr>
          <w:p w:rsidR="007F0365" w:rsidRPr="00C90A43" w:rsidRDefault="007F0365" w:rsidP="007F0365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مختبر – رسم فخار</w:t>
            </w:r>
          </w:p>
        </w:tc>
        <w:tc>
          <w:tcPr>
            <w:tcW w:w="90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</w:p>
        </w:tc>
      </w:tr>
      <w:tr w:rsidR="007F0365" w:rsidRPr="005577DF" w:rsidTr="007F0365">
        <w:tc>
          <w:tcPr>
            <w:tcW w:w="61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1710" w:type="dxa"/>
          </w:tcPr>
          <w:p w:rsidR="007F0365" w:rsidRPr="00FE5D61" w:rsidRDefault="007F0365" w:rsidP="00346112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23/ 4 / 2014</w:t>
            </w:r>
          </w:p>
        </w:tc>
        <w:tc>
          <w:tcPr>
            <w:tcW w:w="4140" w:type="dxa"/>
            <w:vAlign w:val="center"/>
          </w:tcPr>
          <w:p w:rsidR="007F0365" w:rsidRPr="00C90A43" w:rsidRDefault="007F0365" w:rsidP="007F0365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ب- طريقة التاريخ النسبي: 4-طريقة التعاقب الطبقي. 5-</w:t>
            </w: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lastRenderedPageBreak/>
              <w:t>طريقة المقارنة بالانواع.6- طرقة استخدام حجم الانقاض.</w:t>
            </w:r>
          </w:p>
        </w:tc>
        <w:tc>
          <w:tcPr>
            <w:tcW w:w="4140" w:type="dxa"/>
          </w:tcPr>
          <w:p w:rsidR="007F0365" w:rsidRPr="00C90A43" w:rsidRDefault="007F0365" w:rsidP="007F0365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lastRenderedPageBreak/>
              <w:t>تنقيب</w:t>
            </w:r>
          </w:p>
        </w:tc>
        <w:tc>
          <w:tcPr>
            <w:tcW w:w="90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</w:p>
        </w:tc>
      </w:tr>
      <w:tr w:rsidR="007F0365" w:rsidRPr="005577DF" w:rsidTr="007F0365">
        <w:tc>
          <w:tcPr>
            <w:tcW w:w="61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lastRenderedPageBreak/>
              <w:t>26</w:t>
            </w:r>
          </w:p>
        </w:tc>
        <w:tc>
          <w:tcPr>
            <w:tcW w:w="1710" w:type="dxa"/>
          </w:tcPr>
          <w:p w:rsidR="007F0365" w:rsidRPr="00FE5D61" w:rsidRDefault="007F0365" w:rsidP="00346112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30 / 4 / 2014</w:t>
            </w:r>
          </w:p>
        </w:tc>
        <w:tc>
          <w:tcPr>
            <w:tcW w:w="4140" w:type="dxa"/>
            <w:vAlign w:val="center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تقارير الحفريات</w:t>
            </w:r>
          </w:p>
        </w:tc>
        <w:tc>
          <w:tcPr>
            <w:tcW w:w="4140" w:type="dxa"/>
          </w:tcPr>
          <w:p w:rsidR="007F0365" w:rsidRPr="00C90A43" w:rsidRDefault="007F0365" w:rsidP="007F0365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تنقيب</w:t>
            </w:r>
          </w:p>
        </w:tc>
        <w:tc>
          <w:tcPr>
            <w:tcW w:w="90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</w:p>
        </w:tc>
      </w:tr>
      <w:tr w:rsidR="007F0365" w:rsidRPr="005577DF" w:rsidTr="007F0365">
        <w:tc>
          <w:tcPr>
            <w:tcW w:w="61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1710" w:type="dxa"/>
          </w:tcPr>
          <w:p w:rsidR="007F0365" w:rsidRPr="00FE5D61" w:rsidRDefault="007F0365" w:rsidP="00346112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7 / 5 / 2014</w:t>
            </w:r>
          </w:p>
        </w:tc>
        <w:tc>
          <w:tcPr>
            <w:tcW w:w="4140" w:type="dxa"/>
            <w:vAlign w:val="center"/>
          </w:tcPr>
          <w:p w:rsidR="007F0365" w:rsidRPr="00C90A43" w:rsidRDefault="007F0365" w:rsidP="007F0365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نماذج من طرق </w:t>
            </w:r>
            <w:proofErr w:type="spellStart"/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النقيبات</w:t>
            </w:r>
            <w:proofErr w:type="spellEnd"/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الاثرية: بابل</w:t>
            </w:r>
          </w:p>
        </w:tc>
        <w:tc>
          <w:tcPr>
            <w:tcW w:w="4140" w:type="dxa"/>
          </w:tcPr>
          <w:p w:rsidR="007F0365" w:rsidRPr="00C90A43" w:rsidRDefault="007F0365" w:rsidP="007F0365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تنقيب</w:t>
            </w:r>
          </w:p>
        </w:tc>
        <w:tc>
          <w:tcPr>
            <w:tcW w:w="90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</w:p>
        </w:tc>
      </w:tr>
      <w:tr w:rsidR="007F0365" w:rsidRPr="005577DF" w:rsidTr="007F0365">
        <w:tc>
          <w:tcPr>
            <w:tcW w:w="61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1710" w:type="dxa"/>
          </w:tcPr>
          <w:p w:rsidR="007F0365" w:rsidRPr="00FE5D61" w:rsidRDefault="007F0365" w:rsidP="00346112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14 / 5 / 2014</w:t>
            </w:r>
          </w:p>
        </w:tc>
        <w:tc>
          <w:tcPr>
            <w:tcW w:w="4140" w:type="dxa"/>
            <w:vAlign w:val="center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2- الطرق الحديثة. </w:t>
            </w:r>
            <w:proofErr w:type="spellStart"/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اريدو</w:t>
            </w:r>
            <w:proofErr w:type="spellEnd"/>
          </w:p>
        </w:tc>
        <w:tc>
          <w:tcPr>
            <w:tcW w:w="4140" w:type="dxa"/>
          </w:tcPr>
          <w:p w:rsidR="007F0365" w:rsidRPr="00C90A43" w:rsidRDefault="007F0365" w:rsidP="007F0365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كتابة التقرير اليومي والشهري والنهائي</w:t>
            </w:r>
          </w:p>
        </w:tc>
        <w:tc>
          <w:tcPr>
            <w:tcW w:w="90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</w:p>
        </w:tc>
      </w:tr>
      <w:tr w:rsidR="007F0365" w:rsidRPr="005577DF" w:rsidTr="007F0365">
        <w:tc>
          <w:tcPr>
            <w:tcW w:w="61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1710" w:type="dxa"/>
          </w:tcPr>
          <w:p w:rsidR="007F0365" w:rsidRPr="00FE5D61" w:rsidRDefault="007F0365" w:rsidP="00346112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21 / 5 / 2014</w:t>
            </w:r>
          </w:p>
        </w:tc>
        <w:tc>
          <w:tcPr>
            <w:tcW w:w="4140" w:type="dxa"/>
            <w:vAlign w:val="center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مناقشة طلبة</w:t>
            </w:r>
          </w:p>
        </w:tc>
        <w:tc>
          <w:tcPr>
            <w:tcW w:w="4140" w:type="dxa"/>
          </w:tcPr>
          <w:p w:rsidR="007F0365" w:rsidRPr="00C90A43" w:rsidRDefault="007F0365" w:rsidP="007F0365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كتابة التقرير اليومي والشهري والنهائي</w:t>
            </w:r>
          </w:p>
        </w:tc>
        <w:tc>
          <w:tcPr>
            <w:tcW w:w="90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</w:p>
        </w:tc>
      </w:tr>
      <w:tr w:rsidR="007F0365" w:rsidRPr="005577DF" w:rsidTr="007F0365">
        <w:tc>
          <w:tcPr>
            <w:tcW w:w="61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1710" w:type="dxa"/>
          </w:tcPr>
          <w:p w:rsidR="007F0365" w:rsidRPr="00FE5D61" w:rsidRDefault="007F0365" w:rsidP="00346112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28/5/2013</w:t>
            </w:r>
          </w:p>
        </w:tc>
        <w:tc>
          <w:tcPr>
            <w:tcW w:w="4140" w:type="dxa"/>
            <w:vAlign w:val="center"/>
          </w:tcPr>
          <w:p w:rsidR="007F0365" w:rsidRPr="00C90A43" w:rsidRDefault="007F0365" w:rsidP="007F0365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امتحان الفصل الثاني</w:t>
            </w:r>
          </w:p>
        </w:tc>
        <w:tc>
          <w:tcPr>
            <w:tcW w:w="4140" w:type="dxa"/>
          </w:tcPr>
          <w:p w:rsidR="007F0365" w:rsidRPr="00C90A43" w:rsidRDefault="007F0365" w:rsidP="007F0365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امتحان</w:t>
            </w:r>
          </w:p>
        </w:tc>
        <w:tc>
          <w:tcPr>
            <w:tcW w:w="90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</w:p>
        </w:tc>
      </w:tr>
      <w:tr w:rsidR="007F0365" w:rsidRPr="005577DF" w:rsidTr="007F0365">
        <w:tc>
          <w:tcPr>
            <w:tcW w:w="61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1710" w:type="dxa"/>
          </w:tcPr>
          <w:p w:rsidR="007F0365" w:rsidRPr="005577DF" w:rsidRDefault="007F0365" w:rsidP="007F0365">
            <w:pPr>
              <w:jc w:val="center"/>
              <w:rPr>
                <w:b/>
                <w:bCs/>
              </w:rPr>
            </w:pPr>
          </w:p>
        </w:tc>
        <w:tc>
          <w:tcPr>
            <w:tcW w:w="9180" w:type="dxa"/>
            <w:gridSpan w:val="3"/>
            <w:vAlign w:val="center"/>
          </w:tcPr>
          <w:p w:rsidR="007F0365" w:rsidRPr="00263161" w:rsidRDefault="007F0365" w:rsidP="007F0365">
            <w:pPr>
              <w:jc w:val="center"/>
              <w:rPr>
                <w:b/>
                <w:bCs/>
                <w:rtl/>
              </w:rPr>
            </w:pPr>
            <w:r w:rsidRPr="00263161">
              <w:rPr>
                <w:rFonts w:hint="cs"/>
                <w:b/>
                <w:bCs/>
                <w:rtl/>
              </w:rPr>
              <w:t>الامتحان النهائي</w:t>
            </w:r>
          </w:p>
        </w:tc>
      </w:tr>
    </w:tbl>
    <w:p w:rsidR="005577DF" w:rsidRPr="00EB1969" w:rsidRDefault="00EB1969" w:rsidP="007F0365">
      <w:pPr>
        <w:rPr>
          <w:b/>
          <w:bCs/>
          <w:sz w:val="28"/>
          <w:szCs w:val="28"/>
          <w:rtl/>
          <w:lang w:bidi="ar-IQ"/>
        </w:rPr>
      </w:pPr>
      <w:r w:rsidRPr="00EB1969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</w:t>
      </w:r>
    </w:p>
    <w:p w:rsidR="005577DF" w:rsidRDefault="005577DF" w:rsidP="00EB1969">
      <w:pPr>
        <w:rPr>
          <w:b/>
          <w:bCs/>
          <w:sz w:val="32"/>
          <w:szCs w:val="32"/>
          <w:rtl/>
          <w:lang w:bidi="ar-IQ"/>
        </w:rPr>
      </w:pPr>
      <w:r w:rsidRPr="005577DF">
        <w:rPr>
          <w:rFonts w:hint="cs"/>
          <w:b/>
          <w:bCs/>
          <w:sz w:val="32"/>
          <w:szCs w:val="32"/>
          <w:rtl/>
          <w:lang w:bidi="ar-IQ"/>
        </w:rPr>
        <w:t xml:space="preserve">              </w:t>
      </w:r>
      <w:r w:rsidR="00EB1969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</w:t>
      </w:r>
    </w:p>
    <w:p w:rsidR="00EB1969" w:rsidRPr="005577DF" w:rsidRDefault="00EB1969" w:rsidP="00EB1969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توقيع الأستاذ                                                                       توقيع العميد</w:t>
      </w:r>
    </w:p>
    <w:sectPr w:rsidR="00EB1969" w:rsidRPr="005577DF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C2" w:rsidRDefault="004F6EC2" w:rsidP="00A7297F">
      <w:r>
        <w:separator/>
      </w:r>
    </w:p>
  </w:endnote>
  <w:endnote w:type="continuationSeparator" w:id="0">
    <w:p w:rsidR="004F6EC2" w:rsidRDefault="004F6EC2" w:rsidP="00A7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C2" w:rsidRDefault="004F6EC2" w:rsidP="00A7297F">
      <w:r>
        <w:separator/>
      </w:r>
    </w:p>
  </w:footnote>
  <w:footnote w:type="continuationSeparator" w:id="0">
    <w:p w:rsidR="004F6EC2" w:rsidRDefault="004F6EC2" w:rsidP="00A7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5C18"/>
    <w:multiLevelType w:val="hybridMultilevel"/>
    <w:tmpl w:val="A6B4E17A"/>
    <w:lvl w:ilvl="0" w:tplc="6F84A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AED"/>
    <w:multiLevelType w:val="hybridMultilevel"/>
    <w:tmpl w:val="2A7C24DE"/>
    <w:lvl w:ilvl="0" w:tplc="1FC6630C">
      <w:start w:val="1"/>
      <w:numFmt w:val="decimal"/>
      <w:lvlText w:val="%1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799508FA"/>
    <w:multiLevelType w:val="hybridMultilevel"/>
    <w:tmpl w:val="9896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4711C"/>
    <w:multiLevelType w:val="hybridMultilevel"/>
    <w:tmpl w:val="B5FE830C"/>
    <w:lvl w:ilvl="0" w:tplc="E10C28AE">
      <w:start w:val="8"/>
      <w:numFmt w:val="bullet"/>
      <w:lvlText w:val="-"/>
      <w:lvlJc w:val="left"/>
      <w:pPr>
        <w:tabs>
          <w:tab w:val="num" w:pos="353"/>
        </w:tabs>
        <w:ind w:left="353" w:hanging="360"/>
      </w:pPr>
      <w:rPr>
        <w:rFonts w:ascii="Times New Roman" w:eastAsia="Times New Roman" w:hAnsi="Times New Roman" w:cs="Times New Roman" w:hint="default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073"/>
        </w:tabs>
        <w:ind w:left="107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93"/>
        </w:tabs>
        <w:ind w:left="1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13"/>
        </w:tabs>
        <w:ind w:left="25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33"/>
        </w:tabs>
        <w:ind w:left="323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53"/>
        </w:tabs>
        <w:ind w:left="39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73"/>
        </w:tabs>
        <w:ind w:left="46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93"/>
        </w:tabs>
        <w:ind w:left="539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13"/>
        </w:tabs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B31"/>
    <w:rsid w:val="00024C5E"/>
    <w:rsid w:val="00047226"/>
    <w:rsid w:val="000563F0"/>
    <w:rsid w:val="00062675"/>
    <w:rsid w:val="00075495"/>
    <w:rsid w:val="000A1646"/>
    <w:rsid w:val="000A1DE6"/>
    <w:rsid w:val="000C50E7"/>
    <w:rsid w:val="000E22EF"/>
    <w:rsid w:val="00111748"/>
    <w:rsid w:val="00124165"/>
    <w:rsid w:val="00131628"/>
    <w:rsid w:val="00143A72"/>
    <w:rsid w:val="00175DB0"/>
    <w:rsid w:val="001B367A"/>
    <w:rsid w:val="001D1221"/>
    <w:rsid w:val="001F212B"/>
    <w:rsid w:val="00213CA0"/>
    <w:rsid w:val="002326CA"/>
    <w:rsid w:val="002566BA"/>
    <w:rsid w:val="00263161"/>
    <w:rsid w:val="002767D5"/>
    <w:rsid w:val="00282F65"/>
    <w:rsid w:val="00287AC5"/>
    <w:rsid w:val="002A404C"/>
    <w:rsid w:val="002C00F5"/>
    <w:rsid w:val="002D3FF6"/>
    <w:rsid w:val="003032A0"/>
    <w:rsid w:val="00350CBF"/>
    <w:rsid w:val="00372AE6"/>
    <w:rsid w:val="00384B08"/>
    <w:rsid w:val="003A0CDF"/>
    <w:rsid w:val="00410AFD"/>
    <w:rsid w:val="00431D5A"/>
    <w:rsid w:val="004332CE"/>
    <w:rsid w:val="00447B4E"/>
    <w:rsid w:val="0045716A"/>
    <w:rsid w:val="00457A4B"/>
    <w:rsid w:val="0047594F"/>
    <w:rsid w:val="00475AEA"/>
    <w:rsid w:val="00480582"/>
    <w:rsid w:val="004864CF"/>
    <w:rsid w:val="004871DC"/>
    <w:rsid w:val="004A4248"/>
    <w:rsid w:val="004A5669"/>
    <w:rsid w:val="004A7D3C"/>
    <w:rsid w:val="004F6EC2"/>
    <w:rsid w:val="00520C3E"/>
    <w:rsid w:val="00532287"/>
    <w:rsid w:val="00536040"/>
    <w:rsid w:val="00554B8A"/>
    <w:rsid w:val="005577DF"/>
    <w:rsid w:val="005607FB"/>
    <w:rsid w:val="005C0743"/>
    <w:rsid w:val="005F4BA8"/>
    <w:rsid w:val="00607DAF"/>
    <w:rsid w:val="00621356"/>
    <w:rsid w:val="006228F7"/>
    <w:rsid w:val="006404A6"/>
    <w:rsid w:val="00674E27"/>
    <w:rsid w:val="006B05ED"/>
    <w:rsid w:val="006B776F"/>
    <w:rsid w:val="006B7B4D"/>
    <w:rsid w:val="006C5399"/>
    <w:rsid w:val="006D4A36"/>
    <w:rsid w:val="006F515E"/>
    <w:rsid w:val="00713298"/>
    <w:rsid w:val="00723924"/>
    <w:rsid w:val="00760B71"/>
    <w:rsid w:val="00764EFF"/>
    <w:rsid w:val="007704BC"/>
    <w:rsid w:val="00780765"/>
    <w:rsid w:val="00786613"/>
    <w:rsid w:val="007906E9"/>
    <w:rsid w:val="007E6179"/>
    <w:rsid w:val="007F0365"/>
    <w:rsid w:val="007F3C66"/>
    <w:rsid w:val="00802A1E"/>
    <w:rsid w:val="00812C1C"/>
    <w:rsid w:val="00814E51"/>
    <w:rsid w:val="00817CFC"/>
    <w:rsid w:val="008202A4"/>
    <w:rsid w:val="00857927"/>
    <w:rsid w:val="00860E5E"/>
    <w:rsid w:val="00861147"/>
    <w:rsid w:val="00872D88"/>
    <w:rsid w:val="008928F9"/>
    <w:rsid w:val="0089338C"/>
    <w:rsid w:val="0089513A"/>
    <w:rsid w:val="008C4BAF"/>
    <w:rsid w:val="008D0223"/>
    <w:rsid w:val="008E2EB0"/>
    <w:rsid w:val="00905472"/>
    <w:rsid w:val="0092048F"/>
    <w:rsid w:val="00923FB3"/>
    <w:rsid w:val="009334E5"/>
    <w:rsid w:val="00972BC0"/>
    <w:rsid w:val="009870F5"/>
    <w:rsid w:val="00991FE7"/>
    <w:rsid w:val="009943E1"/>
    <w:rsid w:val="009B3B9F"/>
    <w:rsid w:val="009B6067"/>
    <w:rsid w:val="009E2472"/>
    <w:rsid w:val="009E7EA0"/>
    <w:rsid w:val="00A045EE"/>
    <w:rsid w:val="00A0627D"/>
    <w:rsid w:val="00A119E7"/>
    <w:rsid w:val="00A1380C"/>
    <w:rsid w:val="00A14537"/>
    <w:rsid w:val="00A4555C"/>
    <w:rsid w:val="00A7297F"/>
    <w:rsid w:val="00A8213B"/>
    <w:rsid w:val="00A82BB4"/>
    <w:rsid w:val="00A93762"/>
    <w:rsid w:val="00A9579F"/>
    <w:rsid w:val="00AB2DD2"/>
    <w:rsid w:val="00AB5D5E"/>
    <w:rsid w:val="00AD5688"/>
    <w:rsid w:val="00AE36CF"/>
    <w:rsid w:val="00AE3A2E"/>
    <w:rsid w:val="00B13FB9"/>
    <w:rsid w:val="00B46600"/>
    <w:rsid w:val="00B63B99"/>
    <w:rsid w:val="00B86234"/>
    <w:rsid w:val="00B93011"/>
    <w:rsid w:val="00BC3D6A"/>
    <w:rsid w:val="00BD7D7F"/>
    <w:rsid w:val="00BF2A8E"/>
    <w:rsid w:val="00BF3446"/>
    <w:rsid w:val="00C11A4D"/>
    <w:rsid w:val="00C11D00"/>
    <w:rsid w:val="00C4797C"/>
    <w:rsid w:val="00C70F62"/>
    <w:rsid w:val="00C90A43"/>
    <w:rsid w:val="00CA3A8B"/>
    <w:rsid w:val="00CD28F5"/>
    <w:rsid w:val="00CD2EF8"/>
    <w:rsid w:val="00CD5A9D"/>
    <w:rsid w:val="00CF4A97"/>
    <w:rsid w:val="00CF59B0"/>
    <w:rsid w:val="00D1141B"/>
    <w:rsid w:val="00D14DBC"/>
    <w:rsid w:val="00D3773F"/>
    <w:rsid w:val="00D53A34"/>
    <w:rsid w:val="00D61662"/>
    <w:rsid w:val="00D61C97"/>
    <w:rsid w:val="00D72079"/>
    <w:rsid w:val="00D940BF"/>
    <w:rsid w:val="00D95116"/>
    <w:rsid w:val="00DC06A0"/>
    <w:rsid w:val="00DF16CB"/>
    <w:rsid w:val="00DF421D"/>
    <w:rsid w:val="00E02434"/>
    <w:rsid w:val="00E03608"/>
    <w:rsid w:val="00E20E8F"/>
    <w:rsid w:val="00E33EC6"/>
    <w:rsid w:val="00E80C57"/>
    <w:rsid w:val="00E871C9"/>
    <w:rsid w:val="00EA15D2"/>
    <w:rsid w:val="00EB1969"/>
    <w:rsid w:val="00EB38F5"/>
    <w:rsid w:val="00EB3928"/>
    <w:rsid w:val="00EC4B31"/>
    <w:rsid w:val="00EC52B1"/>
    <w:rsid w:val="00EE03D5"/>
    <w:rsid w:val="00F35A45"/>
    <w:rsid w:val="00F47779"/>
    <w:rsid w:val="00F52B1F"/>
    <w:rsid w:val="00F539BD"/>
    <w:rsid w:val="00F53FC5"/>
    <w:rsid w:val="00F55671"/>
    <w:rsid w:val="00F62A56"/>
    <w:rsid w:val="00F62E82"/>
    <w:rsid w:val="00F7219E"/>
    <w:rsid w:val="00FA7B44"/>
    <w:rsid w:val="00FA7C76"/>
    <w:rsid w:val="00FD0224"/>
    <w:rsid w:val="00FD1920"/>
    <w:rsid w:val="00FD6F67"/>
    <w:rsid w:val="00FD71E4"/>
    <w:rsid w:val="00FF2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Balloon Text"/>
    <w:basedOn w:val="a"/>
    <w:link w:val="Char"/>
    <w:rsid w:val="00D1141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D1141B"/>
    <w:rPr>
      <w:rFonts w:ascii="Tahoma" w:hAnsi="Tahoma" w:cs="Tahoma"/>
      <w:sz w:val="16"/>
      <w:szCs w:val="16"/>
      <w:lang w:val="en-US" w:eastAsia="en-US"/>
    </w:rPr>
  </w:style>
  <w:style w:type="paragraph" w:styleId="a5">
    <w:name w:val="Revision"/>
    <w:hidden/>
    <w:uiPriority w:val="99"/>
    <w:semiHidden/>
    <w:rsid w:val="00D53A34"/>
    <w:rPr>
      <w:sz w:val="24"/>
      <w:szCs w:val="24"/>
      <w:lang w:val="en-US" w:eastAsia="en-US"/>
    </w:rPr>
  </w:style>
  <w:style w:type="paragraph" w:styleId="a6">
    <w:name w:val="header"/>
    <w:basedOn w:val="a"/>
    <w:link w:val="Char0"/>
    <w:rsid w:val="00A7297F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6"/>
    <w:rsid w:val="00A7297F"/>
    <w:rPr>
      <w:sz w:val="24"/>
      <w:szCs w:val="24"/>
      <w:lang w:val="en-US" w:eastAsia="en-US"/>
    </w:rPr>
  </w:style>
  <w:style w:type="paragraph" w:styleId="a7">
    <w:name w:val="footer"/>
    <w:basedOn w:val="a"/>
    <w:link w:val="Char1"/>
    <w:rsid w:val="00A7297F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7"/>
    <w:rsid w:val="00A7297F"/>
    <w:rPr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0A1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altrath</cp:lastModifiedBy>
  <cp:revision>21</cp:revision>
  <cp:lastPrinted>2010-09-26T09:25:00Z</cp:lastPrinted>
  <dcterms:created xsi:type="dcterms:W3CDTF">2012-09-25T07:52:00Z</dcterms:created>
  <dcterms:modified xsi:type="dcterms:W3CDTF">2014-11-02T18:49:00Z</dcterms:modified>
</cp:coreProperties>
</file>